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424"/>
        <w:tblW w:w="9464" w:type="dxa"/>
        <w:tblLayout w:type="fixed"/>
        <w:tblLook w:val="04A0" w:firstRow="1" w:lastRow="0" w:firstColumn="1" w:lastColumn="0" w:noHBand="0" w:noVBand="1"/>
      </w:tblPr>
      <w:tblGrid>
        <w:gridCol w:w="6771"/>
        <w:gridCol w:w="2693"/>
      </w:tblGrid>
      <w:tr w:rsidR="00C33A12" w:rsidTr="001677DA">
        <w:tc>
          <w:tcPr>
            <w:tcW w:w="6771" w:type="dxa"/>
            <w:shd w:val="clear" w:color="auto" w:fill="auto"/>
          </w:tcPr>
          <w:p w:rsidR="00C33A12" w:rsidRDefault="00C33A12" w:rsidP="001677DA">
            <w:pPr>
              <w:ind w:right="1132"/>
              <w:rPr>
                <w:rFonts w:ascii="Times New Roman" w:hAnsi="Times New Roman"/>
                <w:sz w:val="28"/>
              </w:rPr>
            </w:pPr>
          </w:p>
          <w:p w:rsidR="00C33A12" w:rsidRDefault="00C33A12" w:rsidP="001677DA">
            <w:pPr>
              <w:ind w:right="1132"/>
              <w:rPr>
                <w:rFonts w:ascii="Times New Roman" w:hAnsi="Times New Roman"/>
                <w:sz w:val="28"/>
              </w:rPr>
            </w:pPr>
          </w:p>
          <w:p w:rsidR="00C33A12" w:rsidRDefault="00C33A12" w:rsidP="001677DA">
            <w:pPr>
              <w:ind w:right="1132"/>
              <w:rPr>
                <w:rFonts w:ascii="Times New Roman" w:hAnsi="Times New Roman"/>
                <w:sz w:val="28"/>
              </w:rPr>
            </w:pPr>
          </w:p>
          <w:p w:rsidR="00C33A12" w:rsidRDefault="00C33A12" w:rsidP="001677DA">
            <w:pPr>
              <w:ind w:right="1132"/>
              <w:rPr>
                <w:rFonts w:ascii="Times New Roman" w:hAnsi="Times New Roman"/>
                <w:sz w:val="28"/>
              </w:rPr>
            </w:pPr>
          </w:p>
          <w:p w:rsidR="00C33A12" w:rsidRDefault="00C33A12" w:rsidP="001677DA">
            <w:pPr>
              <w:ind w:right="1132"/>
              <w:rPr>
                <w:rFonts w:ascii="Times New Roman" w:hAnsi="Times New Roman"/>
                <w:sz w:val="28"/>
              </w:rPr>
            </w:pPr>
          </w:p>
          <w:p w:rsidR="00C33A12" w:rsidRDefault="00C33A12" w:rsidP="001677DA">
            <w:pPr>
              <w:ind w:right="1132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33A12" w:rsidRDefault="00FC4606" w:rsidP="001677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C33A12" w:rsidRDefault="00C33A12" w:rsidP="001677DA">
            <w:pPr>
              <w:ind w:right="-288"/>
              <w:jc w:val="both"/>
              <w:rPr>
                <w:rFonts w:ascii="Times New Roman" w:hAnsi="Times New Roman"/>
                <w:sz w:val="28"/>
              </w:rPr>
            </w:pPr>
          </w:p>
          <w:p w:rsidR="00C33A12" w:rsidRDefault="00C33A12" w:rsidP="001677DA">
            <w:pPr>
              <w:ind w:right="-28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7</w:t>
            </w:r>
          </w:p>
          <w:p w:rsidR="00C33A12" w:rsidRDefault="00C33A12" w:rsidP="001677DA">
            <w:pPr>
              <w:ind w:right="-288"/>
              <w:jc w:val="both"/>
              <w:rPr>
                <w:rFonts w:ascii="Times New Roman" w:hAnsi="Times New Roman"/>
                <w:sz w:val="28"/>
              </w:rPr>
            </w:pPr>
          </w:p>
          <w:p w:rsidR="00C33A12" w:rsidRDefault="00C33A12" w:rsidP="00FE47FF">
            <w:pPr>
              <w:spacing w:after="720"/>
              <w:ind w:right="-28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Порядку</w:t>
            </w:r>
          </w:p>
        </w:tc>
      </w:tr>
    </w:tbl>
    <w:p w:rsidR="00C33A12" w:rsidRDefault="00C33A12" w:rsidP="00AE749B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921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ФОРМА СОГЛАШЕНИЯ</w:t>
      </w:r>
    </w:p>
    <w:p w:rsidR="00C33A12" w:rsidRDefault="00C33A12" w:rsidP="00AE749B">
      <w:pPr>
        <w:widowControl w:val="0"/>
        <w:autoSpaceDE w:val="0"/>
        <w:autoSpaceDN w:val="0"/>
        <w:spacing w:after="4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намерениях по реализации нового инвестиционного проекта</w:t>
      </w:r>
    </w:p>
    <w:p w:rsidR="00C33A12" w:rsidRDefault="00C33A12" w:rsidP="00AE749B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 № ____</w:t>
      </w:r>
    </w:p>
    <w:p w:rsidR="00ED74CB" w:rsidRDefault="00C33A12" w:rsidP="00AE749B">
      <w:pPr>
        <w:pStyle w:val="ConsPlusNormal"/>
        <w:spacing w:after="48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намерениях по реализации нового инвестиционного проекта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9"/>
        <w:gridCol w:w="8069"/>
      </w:tblGrid>
      <w:tr w:rsidR="00ED74CB" w:rsidTr="00394829">
        <w:tc>
          <w:tcPr>
            <w:tcW w:w="1349" w:type="dxa"/>
          </w:tcPr>
          <w:p w:rsidR="00ED74CB" w:rsidRPr="00C33A12" w:rsidRDefault="00ED74CB" w:rsidP="001677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A12">
              <w:rPr>
                <w:rFonts w:ascii="Times New Roman" w:hAnsi="Times New Roman" w:cs="Times New Roman"/>
                <w:sz w:val="28"/>
                <w:szCs w:val="28"/>
              </w:rPr>
              <w:t>г. Киров</w:t>
            </w:r>
          </w:p>
        </w:tc>
        <w:tc>
          <w:tcPr>
            <w:tcW w:w="8069" w:type="dxa"/>
          </w:tcPr>
          <w:p w:rsidR="00ED74CB" w:rsidRPr="00C33A12" w:rsidRDefault="00ED74CB" w:rsidP="00ED74C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3A12">
              <w:rPr>
                <w:rFonts w:ascii="Times New Roman" w:hAnsi="Times New Roman" w:cs="Times New Roman"/>
                <w:sz w:val="28"/>
                <w:szCs w:val="28"/>
              </w:rPr>
              <w:t>«____» ___________ 202__ года</w:t>
            </w:r>
          </w:p>
        </w:tc>
      </w:tr>
    </w:tbl>
    <w:p w:rsidR="00ED74CB" w:rsidRPr="003A2423" w:rsidRDefault="00ED74CB" w:rsidP="00AD5E45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423"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в лице _________________, действующего на основании ____________________, с одной стороны и _________________, именуемое в дальнейшем </w:t>
      </w:r>
      <w:r w:rsidR="00394829">
        <w:rPr>
          <w:rFonts w:ascii="Times New Roman" w:hAnsi="Times New Roman" w:cs="Times New Roman"/>
          <w:sz w:val="28"/>
          <w:szCs w:val="28"/>
        </w:rPr>
        <w:t>«</w:t>
      </w:r>
      <w:r w:rsidRPr="003A2423">
        <w:rPr>
          <w:rFonts w:ascii="Times New Roman" w:hAnsi="Times New Roman" w:cs="Times New Roman"/>
          <w:sz w:val="28"/>
          <w:szCs w:val="28"/>
        </w:rPr>
        <w:t>Инвестор</w:t>
      </w:r>
      <w:r w:rsidR="00394829">
        <w:rPr>
          <w:rFonts w:ascii="Times New Roman" w:hAnsi="Times New Roman" w:cs="Times New Roman"/>
          <w:sz w:val="28"/>
          <w:szCs w:val="28"/>
        </w:rPr>
        <w:t>»</w:t>
      </w:r>
      <w:r w:rsidRPr="003A2423">
        <w:rPr>
          <w:rFonts w:ascii="Times New Roman" w:hAnsi="Times New Roman" w:cs="Times New Roman"/>
          <w:sz w:val="28"/>
          <w:szCs w:val="28"/>
        </w:rPr>
        <w:t xml:space="preserve">, в лице _________________, действующего на основании Устава, с другой стороны, именуемые в дальнейшем </w:t>
      </w:r>
      <w:r w:rsidR="00394829">
        <w:rPr>
          <w:rFonts w:ascii="Times New Roman" w:hAnsi="Times New Roman" w:cs="Times New Roman"/>
          <w:sz w:val="28"/>
          <w:szCs w:val="28"/>
        </w:rPr>
        <w:t>«</w:t>
      </w:r>
      <w:r w:rsidRPr="003A2423">
        <w:rPr>
          <w:rFonts w:ascii="Times New Roman" w:hAnsi="Times New Roman" w:cs="Times New Roman"/>
          <w:sz w:val="28"/>
          <w:szCs w:val="28"/>
        </w:rPr>
        <w:t>Стороны</w:t>
      </w:r>
      <w:r w:rsidR="00394829">
        <w:rPr>
          <w:rFonts w:ascii="Times New Roman" w:hAnsi="Times New Roman" w:cs="Times New Roman"/>
          <w:sz w:val="28"/>
          <w:szCs w:val="28"/>
        </w:rPr>
        <w:t>»</w:t>
      </w:r>
      <w:r w:rsidRPr="003A2423">
        <w:rPr>
          <w:rFonts w:ascii="Times New Roman" w:hAnsi="Times New Roman" w:cs="Times New Roman"/>
          <w:sz w:val="28"/>
          <w:szCs w:val="28"/>
        </w:rPr>
        <w:t>, заключили настоящее соглашение о намерениях по реализации нового и</w:t>
      </w:r>
      <w:r w:rsidR="003A2423">
        <w:rPr>
          <w:rFonts w:ascii="Times New Roman" w:hAnsi="Times New Roman" w:cs="Times New Roman"/>
          <w:sz w:val="28"/>
          <w:szCs w:val="28"/>
        </w:rPr>
        <w:t xml:space="preserve">нвестиционного проекта (далее – </w:t>
      </w:r>
      <w:r w:rsidRPr="003A2423">
        <w:rPr>
          <w:rFonts w:ascii="Times New Roman" w:hAnsi="Times New Roman" w:cs="Times New Roman"/>
          <w:sz w:val="28"/>
          <w:szCs w:val="28"/>
        </w:rPr>
        <w:t>Соглашение) о нижеследующем:</w:t>
      </w:r>
    </w:p>
    <w:p w:rsidR="00ED74CB" w:rsidRPr="00394829" w:rsidRDefault="00ED74CB" w:rsidP="00AD5E45">
      <w:pPr>
        <w:pStyle w:val="ConsPlusNormal"/>
        <w:spacing w:before="240" w:after="24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94829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ED74CB" w:rsidRPr="003A2423" w:rsidRDefault="00ED74CB" w:rsidP="00AD5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423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намерение Сторон по реализации на территории Кировской области нового инвестиционного проекта _______________ (далее </w:t>
      </w:r>
      <w:r w:rsidR="00394829">
        <w:rPr>
          <w:rFonts w:ascii="Times New Roman" w:hAnsi="Times New Roman" w:cs="Times New Roman"/>
          <w:sz w:val="28"/>
          <w:szCs w:val="28"/>
        </w:rPr>
        <w:t>–</w:t>
      </w:r>
      <w:r w:rsidRPr="003A2423">
        <w:rPr>
          <w:rFonts w:ascii="Times New Roman" w:hAnsi="Times New Roman" w:cs="Times New Roman"/>
          <w:sz w:val="28"/>
          <w:szCs w:val="28"/>
        </w:rPr>
        <w:t xml:space="preserve"> новый инвестиционный проект), соответствующего одной из сфер деятельности и критериям отбора новых инвестиционных проектов, которые определены Правилами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</w:t>
      </w:r>
      <w:r w:rsidRPr="003A2423">
        <w:rPr>
          <w:rFonts w:ascii="Times New Roman" w:hAnsi="Times New Roman" w:cs="Times New Roman"/>
          <w:sz w:val="28"/>
          <w:szCs w:val="28"/>
        </w:rPr>
        <w:lastRenderedPageBreak/>
        <w:t xml:space="preserve">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обеспечения, утвержденными постановлением Правительства Российской Федерации от 19.10.2020 </w:t>
      </w:r>
      <w:r w:rsidR="00394829">
        <w:rPr>
          <w:rFonts w:ascii="Times New Roman" w:hAnsi="Times New Roman" w:cs="Times New Roman"/>
          <w:sz w:val="28"/>
          <w:szCs w:val="28"/>
        </w:rPr>
        <w:t>№</w:t>
      </w:r>
      <w:r w:rsidRPr="003A2423">
        <w:rPr>
          <w:rFonts w:ascii="Times New Roman" w:hAnsi="Times New Roman" w:cs="Times New Roman"/>
          <w:sz w:val="28"/>
          <w:szCs w:val="28"/>
        </w:rPr>
        <w:t xml:space="preserve"> 1704 </w:t>
      </w:r>
      <w:r w:rsidR="00394829">
        <w:rPr>
          <w:rFonts w:ascii="Times New Roman" w:hAnsi="Times New Roman" w:cs="Times New Roman"/>
          <w:sz w:val="28"/>
          <w:szCs w:val="28"/>
        </w:rPr>
        <w:t>«</w:t>
      </w:r>
      <w:r w:rsidRPr="003A2423">
        <w:rPr>
          <w:rFonts w:ascii="Times New Roman" w:hAnsi="Times New Roman" w:cs="Times New Roman"/>
          <w:sz w:val="28"/>
          <w:szCs w:val="28"/>
        </w:rPr>
        <w:t>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</w:t>
      </w:r>
      <w:r w:rsidR="00394829">
        <w:rPr>
          <w:rFonts w:ascii="Times New Roman" w:hAnsi="Times New Roman" w:cs="Times New Roman"/>
          <w:sz w:val="28"/>
          <w:szCs w:val="28"/>
        </w:rPr>
        <w:t>»</w:t>
      </w:r>
      <w:r w:rsidRPr="003A242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94829">
        <w:rPr>
          <w:rFonts w:ascii="Times New Roman" w:hAnsi="Times New Roman" w:cs="Times New Roman"/>
          <w:sz w:val="28"/>
          <w:szCs w:val="28"/>
        </w:rPr>
        <w:t>–</w:t>
      </w:r>
      <w:r w:rsidRPr="003A2423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19.10.2020 </w:t>
      </w:r>
      <w:r w:rsidR="00394829">
        <w:rPr>
          <w:rFonts w:ascii="Times New Roman" w:hAnsi="Times New Roman" w:cs="Times New Roman"/>
          <w:sz w:val="28"/>
          <w:szCs w:val="28"/>
        </w:rPr>
        <w:t>№</w:t>
      </w:r>
      <w:r w:rsidRPr="003A2423">
        <w:rPr>
          <w:rFonts w:ascii="Times New Roman" w:hAnsi="Times New Roman" w:cs="Times New Roman"/>
          <w:sz w:val="28"/>
          <w:szCs w:val="28"/>
        </w:rPr>
        <w:t xml:space="preserve"> 1704), а также требованиям, установленным Правительством Кировской области.</w:t>
      </w:r>
    </w:p>
    <w:p w:rsidR="00ED74CB" w:rsidRPr="003A2423" w:rsidRDefault="00ED74CB" w:rsidP="00AD5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423">
        <w:rPr>
          <w:rFonts w:ascii="Times New Roman" w:hAnsi="Times New Roman" w:cs="Times New Roman"/>
          <w:sz w:val="28"/>
          <w:szCs w:val="28"/>
        </w:rPr>
        <w:t>1.2. Сотрудничество Сторон в рамках настоящего Соглашения осуществляется в соответствии с законодательством Российской Федерации, в том числе о защите конкуренции, и законодательством Кировской области. Соглашение не направлено на ограничение сотрудничества Сторон на аналогичных условиях с другими организациями и не преследует цели ограничения деятельности других лиц. Участие каждой из Сторон в Соглашении не является приоритетным по отношению к другим соглашениям.</w:t>
      </w:r>
    </w:p>
    <w:p w:rsidR="00ED74CB" w:rsidRPr="00394829" w:rsidRDefault="00ED74CB" w:rsidP="00AD5E45">
      <w:pPr>
        <w:pStyle w:val="ConsPlusNormal"/>
        <w:spacing w:before="240" w:after="24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94829">
        <w:rPr>
          <w:rFonts w:ascii="Times New Roman" w:hAnsi="Times New Roman" w:cs="Times New Roman"/>
          <w:b/>
          <w:sz w:val="28"/>
          <w:szCs w:val="28"/>
        </w:rPr>
        <w:t>2. Намерения Сторон</w:t>
      </w:r>
    </w:p>
    <w:p w:rsidR="00ED74CB" w:rsidRPr="003A2423" w:rsidRDefault="00ED74CB" w:rsidP="00AD5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423">
        <w:rPr>
          <w:rFonts w:ascii="Times New Roman" w:hAnsi="Times New Roman" w:cs="Times New Roman"/>
          <w:sz w:val="28"/>
          <w:szCs w:val="28"/>
        </w:rPr>
        <w:t>2.1. Правительство Кировской области намерено:</w:t>
      </w:r>
    </w:p>
    <w:p w:rsidR="00ED74CB" w:rsidRPr="003A2423" w:rsidRDefault="00ED74CB" w:rsidP="00AD5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423">
        <w:rPr>
          <w:rFonts w:ascii="Times New Roman" w:hAnsi="Times New Roman" w:cs="Times New Roman"/>
          <w:sz w:val="28"/>
          <w:szCs w:val="28"/>
        </w:rPr>
        <w:lastRenderedPageBreak/>
        <w:t xml:space="preserve">2.1.1. Рассмотреть возможность финансирования объектов инфраструктуры, необходимых для реализации нового инвестиционного проекта, согласно приложению </w:t>
      </w:r>
      <w:r w:rsidR="00232BBD">
        <w:rPr>
          <w:rFonts w:ascii="Times New Roman" w:hAnsi="Times New Roman" w:cs="Times New Roman"/>
          <w:sz w:val="28"/>
          <w:szCs w:val="28"/>
        </w:rPr>
        <w:t>№</w:t>
      </w:r>
      <w:r w:rsidRPr="003A2423">
        <w:rPr>
          <w:rFonts w:ascii="Times New Roman" w:hAnsi="Times New Roman" w:cs="Times New Roman"/>
          <w:sz w:val="28"/>
          <w:szCs w:val="28"/>
        </w:rPr>
        <w:t xml:space="preserve"> 1 в соответствии с постановлением Правительства Российской Федерации от 19.10.2020 </w:t>
      </w:r>
      <w:r w:rsidR="00232BBD">
        <w:rPr>
          <w:rFonts w:ascii="Times New Roman" w:hAnsi="Times New Roman" w:cs="Times New Roman"/>
          <w:sz w:val="28"/>
          <w:szCs w:val="28"/>
        </w:rPr>
        <w:t>№</w:t>
      </w:r>
      <w:r w:rsidRPr="003A2423">
        <w:rPr>
          <w:rFonts w:ascii="Times New Roman" w:hAnsi="Times New Roman" w:cs="Times New Roman"/>
          <w:sz w:val="28"/>
          <w:szCs w:val="28"/>
        </w:rPr>
        <w:t xml:space="preserve"> 1704 и предоставления Инвестору государственной поддержки реализации нового инвестиционного проекта в соответствии с Законом Кировской </w:t>
      </w:r>
      <w:r w:rsidR="00232BB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A713C4">
        <w:rPr>
          <w:rFonts w:ascii="Times New Roman" w:hAnsi="Times New Roman" w:cs="Times New Roman"/>
          <w:sz w:val="28"/>
          <w:szCs w:val="28"/>
        </w:rPr>
        <w:t xml:space="preserve">       </w:t>
      </w:r>
      <w:r w:rsidR="00232BBD">
        <w:rPr>
          <w:rFonts w:ascii="Times New Roman" w:hAnsi="Times New Roman" w:cs="Times New Roman"/>
          <w:sz w:val="28"/>
          <w:szCs w:val="28"/>
        </w:rPr>
        <w:t xml:space="preserve">от 02.07.2010 </w:t>
      </w:r>
      <w:r w:rsidR="00A713C4">
        <w:rPr>
          <w:rFonts w:ascii="Times New Roman" w:hAnsi="Times New Roman" w:cs="Times New Roman"/>
          <w:sz w:val="28"/>
          <w:szCs w:val="28"/>
        </w:rPr>
        <w:t>№</w:t>
      </w:r>
      <w:r w:rsidR="00232BBD">
        <w:rPr>
          <w:rFonts w:ascii="Times New Roman" w:hAnsi="Times New Roman" w:cs="Times New Roman"/>
          <w:sz w:val="28"/>
          <w:szCs w:val="28"/>
        </w:rPr>
        <w:t xml:space="preserve"> 537-ЗО «</w:t>
      </w:r>
      <w:r w:rsidRPr="003A2423">
        <w:rPr>
          <w:rFonts w:ascii="Times New Roman" w:hAnsi="Times New Roman" w:cs="Times New Roman"/>
          <w:sz w:val="28"/>
          <w:szCs w:val="28"/>
        </w:rPr>
        <w:t>О регулировании инвестиционной деятельности</w:t>
      </w:r>
      <w:r w:rsidR="00A713C4">
        <w:rPr>
          <w:rFonts w:ascii="Times New Roman" w:hAnsi="Times New Roman" w:cs="Times New Roman"/>
          <w:sz w:val="28"/>
          <w:szCs w:val="28"/>
        </w:rPr>
        <w:t xml:space="preserve"> в Кировской области</w:t>
      </w:r>
      <w:r w:rsidR="00232BBD">
        <w:rPr>
          <w:rFonts w:ascii="Times New Roman" w:hAnsi="Times New Roman" w:cs="Times New Roman"/>
          <w:sz w:val="28"/>
          <w:szCs w:val="28"/>
        </w:rPr>
        <w:t>»</w:t>
      </w:r>
      <w:r w:rsidRPr="003A242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32BBD">
        <w:rPr>
          <w:rFonts w:ascii="Times New Roman" w:hAnsi="Times New Roman" w:cs="Times New Roman"/>
          <w:sz w:val="28"/>
          <w:szCs w:val="28"/>
        </w:rPr>
        <w:t>–</w:t>
      </w:r>
      <w:r w:rsidRPr="003A2423">
        <w:rPr>
          <w:rFonts w:ascii="Times New Roman" w:hAnsi="Times New Roman" w:cs="Times New Roman"/>
          <w:sz w:val="28"/>
          <w:szCs w:val="28"/>
        </w:rPr>
        <w:t xml:space="preserve"> Закон К</w:t>
      </w:r>
      <w:r w:rsidR="00232BBD">
        <w:rPr>
          <w:rFonts w:ascii="Times New Roman" w:hAnsi="Times New Roman" w:cs="Times New Roman"/>
          <w:sz w:val="28"/>
          <w:szCs w:val="28"/>
        </w:rPr>
        <w:t xml:space="preserve">ировской области от 02.07.2010 </w:t>
      </w:r>
      <w:r w:rsidR="00DD003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2BBD">
        <w:rPr>
          <w:rFonts w:ascii="Times New Roman" w:hAnsi="Times New Roman" w:cs="Times New Roman"/>
          <w:sz w:val="28"/>
          <w:szCs w:val="28"/>
        </w:rPr>
        <w:t>№</w:t>
      </w:r>
      <w:r w:rsidRPr="003A2423">
        <w:rPr>
          <w:rFonts w:ascii="Times New Roman" w:hAnsi="Times New Roman" w:cs="Times New Roman"/>
          <w:sz w:val="28"/>
          <w:szCs w:val="28"/>
        </w:rPr>
        <w:t xml:space="preserve"> 537-ЗО) в пределах и сроки, которые установлены заявкой на участие в отборе новых инвестиционных проектов и прилагаемыми к ней документами, предоставляемыми в порядке, установленном Правительством Кировской области.</w:t>
      </w:r>
    </w:p>
    <w:p w:rsidR="00ED74CB" w:rsidRPr="003A2423" w:rsidRDefault="00ED74CB" w:rsidP="00AD5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423">
        <w:rPr>
          <w:rFonts w:ascii="Times New Roman" w:hAnsi="Times New Roman" w:cs="Times New Roman"/>
          <w:sz w:val="28"/>
          <w:szCs w:val="28"/>
        </w:rPr>
        <w:t>2.1.2. В случаях и порядке, которые установлены законодательством Российской Федерации и Кировской области, оказывать содействие в реализации нового инвестиционного проекта.</w:t>
      </w:r>
    </w:p>
    <w:p w:rsidR="00ED74CB" w:rsidRPr="003A2423" w:rsidRDefault="00ED74CB" w:rsidP="00AD5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42"/>
      <w:bookmarkEnd w:id="1"/>
      <w:r w:rsidRPr="003A2423">
        <w:rPr>
          <w:rFonts w:ascii="Times New Roman" w:hAnsi="Times New Roman" w:cs="Times New Roman"/>
          <w:sz w:val="28"/>
          <w:szCs w:val="28"/>
        </w:rPr>
        <w:t>2.2. Инвестор намерен:</w:t>
      </w:r>
    </w:p>
    <w:p w:rsidR="00ED74CB" w:rsidRPr="003A2423" w:rsidRDefault="00ED74CB" w:rsidP="00AD5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423">
        <w:rPr>
          <w:rFonts w:ascii="Times New Roman" w:hAnsi="Times New Roman" w:cs="Times New Roman"/>
          <w:sz w:val="28"/>
          <w:szCs w:val="28"/>
        </w:rPr>
        <w:t>2.2.1. Реализовать новый инвестиционный проект и обеспечить достижение показателей</w:t>
      </w:r>
      <w:r w:rsidR="00A713C4">
        <w:rPr>
          <w:rFonts w:ascii="Times New Roman" w:hAnsi="Times New Roman" w:cs="Times New Roman"/>
          <w:sz w:val="28"/>
          <w:szCs w:val="28"/>
        </w:rPr>
        <w:t xml:space="preserve"> нового инвестиционного проекта</w:t>
      </w:r>
      <w:r w:rsidRPr="003A2423">
        <w:rPr>
          <w:rFonts w:ascii="Times New Roman" w:hAnsi="Times New Roman" w:cs="Times New Roman"/>
          <w:sz w:val="28"/>
          <w:szCs w:val="28"/>
        </w:rPr>
        <w:t>,</w:t>
      </w:r>
      <w:r w:rsidR="00232BBD">
        <w:rPr>
          <w:rFonts w:ascii="Times New Roman" w:hAnsi="Times New Roman" w:cs="Times New Roman"/>
          <w:sz w:val="28"/>
          <w:szCs w:val="28"/>
        </w:rPr>
        <w:t xml:space="preserve"> указанных в приложении №</w:t>
      </w:r>
      <w:r w:rsidRPr="003A2423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ED74CB" w:rsidRPr="003A2423" w:rsidRDefault="00ED74CB" w:rsidP="00AD5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423">
        <w:rPr>
          <w:rFonts w:ascii="Times New Roman" w:hAnsi="Times New Roman" w:cs="Times New Roman"/>
          <w:sz w:val="28"/>
          <w:szCs w:val="28"/>
        </w:rPr>
        <w:t>2.2.2. Обеспечить уплату в установленном порядке налогов и сборов в бюджеты бюджетной системы Российской Федерации, государственные внебюджетные фонды за период реализации нового инвестиционного проекта, но не менее срока полного исполнения обязательств, предусмотренных соглашением, заключенным между Министерством финансов Российской Федерации и министерством финансов Кировской области, о предоставлении бюджету Кировской области бюджетного кредита на цели, установленные пунктом 1 статьи 93.3 Бюджетного кодекса Российской Федерации.</w:t>
      </w:r>
    </w:p>
    <w:p w:rsidR="00ED74CB" w:rsidRDefault="00ED74CB" w:rsidP="00AD5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423">
        <w:rPr>
          <w:rFonts w:ascii="Times New Roman" w:hAnsi="Times New Roman" w:cs="Times New Roman"/>
          <w:sz w:val="28"/>
          <w:szCs w:val="28"/>
        </w:rPr>
        <w:t>2.2.</w:t>
      </w:r>
      <w:r w:rsidR="0021416F">
        <w:rPr>
          <w:rFonts w:ascii="Times New Roman" w:hAnsi="Times New Roman" w:cs="Times New Roman"/>
          <w:sz w:val="28"/>
          <w:szCs w:val="28"/>
        </w:rPr>
        <w:t>3</w:t>
      </w:r>
      <w:r w:rsidRPr="003A2423">
        <w:rPr>
          <w:rFonts w:ascii="Times New Roman" w:hAnsi="Times New Roman" w:cs="Times New Roman"/>
          <w:sz w:val="28"/>
          <w:szCs w:val="28"/>
        </w:rPr>
        <w:t xml:space="preserve">. Обеспечивать в течение периода действия настоящего Соглашения своевременную оплату труда работников не ниже двух </w:t>
      </w:r>
      <w:r w:rsidRPr="003A2423">
        <w:rPr>
          <w:rFonts w:ascii="Times New Roman" w:hAnsi="Times New Roman" w:cs="Times New Roman"/>
          <w:sz w:val="28"/>
          <w:szCs w:val="28"/>
        </w:rPr>
        <w:lastRenderedPageBreak/>
        <w:t>минимальных размеров оплаты труда, у</w:t>
      </w:r>
      <w:r w:rsidR="00A713C4">
        <w:rPr>
          <w:rFonts w:ascii="Times New Roman" w:hAnsi="Times New Roman" w:cs="Times New Roman"/>
          <w:sz w:val="28"/>
          <w:szCs w:val="28"/>
        </w:rPr>
        <w:t>становленных федеральным законодательством</w:t>
      </w:r>
      <w:r w:rsidRPr="003A2423">
        <w:rPr>
          <w:rFonts w:ascii="Times New Roman" w:hAnsi="Times New Roman" w:cs="Times New Roman"/>
          <w:sz w:val="28"/>
          <w:szCs w:val="28"/>
        </w:rPr>
        <w:t>.</w:t>
      </w:r>
    </w:p>
    <w:p w:rsidR="00120BE6" w:rsidRPr="003A2423" w:rsidRDefault="00F7567E" w:rsidP="00AD5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</w:t>
      </w:r>
      <w:r w:rsidR="00120BE6">
        <w:rPr>
          <w:rFonts w:ascii="Times New Roman" w:hAnsi="Times New Roman" w:cs="Times New Roman"/>
          <w:sz w:val="28"/>
          <w:szCs w:val="28"/>
        </w:rPr>
        <w:t>Обеспечивать в течение</w:t>
      </w:r>
      <w:r w:rsidR="00120BE6" w:rsidRPr="00120BE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120BE6">
        <w:rPr>
          <w:rFonts w:ascii="Times New Roman" w:hAnsi="Times New Roman" w:cs="Times New Roman"/>
          <w:sz w:val="28"/>
          <w:szCs w:val="28"/>
        </w:rPr>
        <w:t>а</w:t>
      </w:r>
      <w:r w:rsidR="00120BE6" w:rsidRPr="00120BE6">
        <w:rPr>
          <w:rFonts w:ascii="Times New Roman" w:hAnsi="Times New Roman" w:cs="Times New Roman"/>
          <w:sz w:val="28"/>
          <w:szCs w:val="28"/>
        </w:rPr>
        <w:t xml:space="preserve"> реализации нового инвестиционного проекта, но не менее срока полного исполнения обязательств, предусмотренных соглашением, заключенным между Министерством финансов Российской Федерации и министерством финансов Кировской области, о предоставлении бюджету Кировской области бюджетного кредита на цели, установленные пунктом 1 статьи 93.3 Бюджетного кодекса Российской Федерации</w:t>
      </w:r>
      <w:r w:rsidR="00120BE6">
        <w:rPr>
          <w:rFonts w:ascii="Times New Roman" w:hAnsi="Times New Roman" w:cs="Times New Roman"/>
          <w:sz w:val="28"/>
          <w:szCs w:val="28"/>
        </w:rPr>
        <w:t xml:space="preserve">, </w:t>
      </w:r>
      <w:r w:rsidR="00120BE6" w:rsidRPr="00120BE6">
        <w:rPr>
          <w:rFonts w:ascii="Times New Roman" w:hAnsi="Times New Roman" w:cs="Times New Roman"/>
          <w:sz w:val="28"/>
          <w:szCs w:val="28"/>
        </w:rPr>
        <w:t>общедоступн</w:t>
      </w:r>
      <w:r w:rsidR="00120BE6">
        <w:rPr>
          <w:rFonts w:ascii="Times New Roman" w:hAnsi="Times New Roman" w:cs="Times New Roman"/>
          <w:sz w:val="28"/>
          <w:szCs w:val="28"/>
        </w:rPr>
        <w:t>ость</w:t>
      </w:r>
      <w:r w:rsidR="00120BE6" w:rsidRPr="00120BE6">
        <w:rPr>
          <w:rFonts w:ascii="Times New Roman" w:hAnsi="Times New Roman" w:cs="Times New Roman"/>
          <w:sz w:val="28"/>
          <w:szCs w:val="28"/>
        </w:rPr>
        <w:t xml:space="preserve"> сведений, составляющих налоговую </w:t>
      </w:r>
      <w:r w:rsidR="00120BE6">
        <w:rPr>
          <w:rFonts w:ascii="Times New Roman" w:hAnsi="Times New Roman" w:cs="Times New Roman"/>
          <w:sz w:val="28"/>
          <w:szCs w:val="28"/>
        </w:rPr>
        <w:t xml:space="preserve">тайну, в соответствии с согласием Инвестора </w:t>
      </w:r>
      <w:r w:rsidR="00120BE6" w:rsidRPr="00120BE6">
        <w:rPr>
          <w:rFonts w:ascii="Times New Roman" w:hAnsi="Times New Roman" w:cs="Times New Roman"/>
          <w:sz w:val="28"/>
          <w:szCs w:val="28"/>
        </w:rPr>
        <w:t>на признание сведений, составляющих налоговую тайну, общедоступными (КНД 1110058)</w:t>
      </w:r>
      <w:r>
        <w:rPr>
          <w:rFonts w:ascii="Times New Roman" w:hAnsi="Times New Roman" w:cs="Times New Roman"/>
          <w:sz w:val="28"/>
          <w:szCs w:val="28"/>
        </w:rPr>
        <w:t>, представленным в налоговый орган.</w:t>
      </w:r>
    </w:p>
    <w:p w:rsidR="00ED74CB" w:rsidRPr="003A2423" w:rsidRDefault="00ED74CB" w:rsidP="00AD5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423">
        <w:rPr>
          <w:rFonts w:ascii="Times New Roman" w:hAnsi="Times New Roman" w:cs="Times New Roman"/>
          <w:sz w:val="28"/>
          <w:szCs w:val="28"/>
        </w:rPr>
        <w:t>2.2.</w:t>
      </w:r>
      <w:r w:rsidR="00F7567E">
        <w:rPr>
          <w:rFonts w:ascii="Times New Roman" w:hAnsi="Times New Roman" w:cs="Times New Roman"/>
          <w:sz w:val="28"/>
          <w:szCs w:val="28"/>
        </w:rPr>
        <w:t>5</w:t>
      </w:r>
      <w:r w:rsidRPr="003A2423">
        <w:rPr>
          <w:rFonts w:ascii="Times New Roman" w:hAnsi="Times New Roman" w:cs="Times New Roman"/>
          <w:sz w:val="28"/>
          <w:szCs w:val="28"/>
        </w:rPr>
        <w:t>. Осуществлять в установленном порядке раздельный учет доходов (расходов), имущества, земельных участков и создаваемых рабочих мест по новому инвестиционному проекту при осуществлении иной хозяйственной деятельности.</w:t>
      </w:r>
    </w:p>
    <w:p w:rsidR="00ED74CB" w:rsidRPr="003A2423" w:rsidRDefault="00ED74CB" w:rsidP="00AD5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423">
        <w:rPr>
          <w:rFonts w:ascii="Times New Roman" w:hAnsi="Times New Roman" w:cs="Times New Roman"/>
          <w:sz w:val="28"/>
          <w:szCs w:val="28"/>
        </w:rPr>
        <w:t>2.2.</w:t>
      </w:r>
      <w:r w:rsidR="00F7567E">
        <w:rPr>
          <w:rFonts w:ascii="Times New Roman" w:hAnsi="Times New Roman" w:cs="Times New Roman"/>
          <w:sz w:val="28"/>
          <w:szCs w:val="28"/>
        </w:rPr>
        <w:t>6</w:t>
      </w:r>
      <w:r w:rsidRPr="003A2423">
        <w:rPr>
          <w:rFonts w:ascii="Times New Roman" w:hAnsi="Times New Roman" w:cs="Times New Roman"/>
          <w:sz w:val="28"/>
          <w:szCs w:val="28"/>
        </w:rPr>
        <w:t xml:space="preserve">. Создать (реконструировать) объекты инфраструктуры, необходимые для реализации нового инвестиционного проекта, ввести их в эксплуатацию и эксплуатировать в соответствии с приложением </w:t>
      </w:r>
      <w:r w:rsidR="00232BBD">
        <w:rPr>
          <w:rFonts w:ascii="Times New Roman" w:hAnsi="Times New Roman" w:cs="Times New Roman"/>
          <w:sz w:val="28"/>
          <w:szCs w:val="28"/>
        </w:rPr>
        <w:t>№</w:t>
      </w:r>
      <w:r w:rsidRPr="003A2423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D74CB" w:rsidRPr="003A2423" w:rsidRDefault="00ED74CB" w:rsidP="00AD5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423">
        <w:rPr>
          <w:rFonts w:ascii="Times New Roman" w:hAnsi="Times New Roman" w:cs="Times New Roman"/>
          <w:sz w:val="28"/>
          <w:szCs w:val="28"/>
        </w:rPr>
        <w:t>2.2.</w:t>
      </w:r>
      <w:r w:rsidR="00F7567E">
        <w:rPr>
          <w:rFonts w:ascii="Times New Roman" w:hAnsi="Times New Roman" w:cs="Times New Roman"/>
          <w:sz w:val="28"/>
          <w:szCs w:val="28"/>
        </w:rPr>
        <w:t>7</w:t>
      </w:r>
      <w:r w:rsidRPr="003A2423">
        <w:rPr>
          <w:rFonts w:ascii="Times New Roman" w:hAnsi="Times New Roman" w:cs="Times New Roman"/>
          <w:sz w:val="28"/>
          <w:szCs w:val="28"/>
        </w:rPr>
        <w:t xml:space="preserve">. Уведомлять Правительство Кировской области в течение </w:t>
      </w:r>
      <w:r w:rsidR="008661CB">
        <w:rPr>
          <w:rFonts w:ascii="Times New Roman" w:hAnsi="Times New Roman" w:cs="Times New Roman"/>
          <w:sz w:val="28"/>
          <w:szCs w:val="28"/>
        </w:rPr>
        <w:br/>
      </w:r>
      <w:r w:rsidRPr="003A2423">
        <w:rPr>
          <w:rFonts w:ascii="Times New Roman" w:hAnsi="Times New Roman" w:cs="Times New Roman"/>
          <w:sz w:val="28"/>
          <w:szCs w:val="28"/>
        </w:rPr>
        <w:t>10 календарных дней:</w:t>
      </w:r>
    </w:p>
    <w:p w:rsidR="00ED74CB" w:rsidRPr="003A2423" w:rsidRDefault="00ED74CB" w:rsidP="00AD5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423">
        <w:rPr>
          <w:rFonts w:ascii="Times New Roman" w:hAnsi="Times New Roman" w:cs="Times New Roman"/>
          <w:sz w:val="28"/>
          <w:szCs w:val="28"/>
        </w:rPr>
        <w:t>об изменении своего местонахождения;</w:t>
      </w:r>
    </w:p>
    <w:p w:rsidR="00ED74CB" w:rsidRPr="003A2423" w:rsidRDefault="00ED74CB" w:rsidP="00AD5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423">
        <w:rPr>
          <w:rFonts w:ascii="Times New Roman" w:hAnsi="Times New Roman" w:cs="Times New Roman"/>
          <w:sz w:val="28"/>
          <w:szCs w:val="28"/>
        </w:rPr>
        <w:t>о своей реорганизации, ликвидации или о начале процедуры несостоятельности (банкротства);</w:t>
      </w:r>
    </w:p>
    <w:p w:rsidR="00ED74CB" w:rsidRPr="003A2423" w:rsidRDefault="00ED74CB" w:rsidP="00AD5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423">
        <w:rPr>
          <w:rFonts w:ascii="Times New Roman" w:hAnsi="Times New Roman" w:cs="Times New Roman"/>
          <w:sz w:val="28"/>
          <w:szCs w:val="28"/>
        </w:rPr>
        <w:t>о наложении ареста или об обращении взыскания на имущество;</w:t>
      </w:r>
    </w:p>
    <w:p w:rsidR="00ED74CB" w:rsidRPr="003A2423" w:rsidRDefault="00ED74CB" w:rsidP="00AD5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423">
        <w:rPr>
          <w:rFonts w:ascii="Times New Roman" w:hAnsi="Times New Roman" w:cs="Times New Roman"/>
          <w:sz w:val="28"/>
          <w:szCs w:val="28"/>
        </w:rPr>
        <w:t>о наличии просроченной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D74CB" w:rsidRPr="003A2423" w:rsidRDefault="00ED74CB" w:rsidP="00AD5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423">
        <w:rPr>
          <w:rFonts w:ascii="Times New Roman" w:hAnsi="Times New Roman" w:cs="Times New Roman"/>
          <w:sz w:val="28"/>
          <w:szCs w:val="28"/>
        </w:rPr>
        <w:lastRenderedPageBreak/>
        <w:t>о наличии просроченной задолженности в бюджеты бюджетной системы Российской Федерации.</w:t>
      </w:r>
    </w:p>
    <w:p w:rsidR="00ED74CB" w:rsidRDefault="00ED74CB" w:rsidP="00AD5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423">
        <w:rPr>
          <w:rFonts w:ascii="Times New Roman" w:hAnsi="Times New Roman" w:cs="Times New Roman"/>
          <w:sz w:val="28"/>
          <w:szCs w:val="28"/>
        </w:rPr>
        <w:t>2.2.</w:t>
      </w:r>
      <w:r w:rsidR="00F7567E">
        <w:rPr>
          <w:rFonts w:ascii="Times New Roman" w:hAnsi="Times New Roman" w:cs="Times New Roman"/>
          <w:sz w:val="28"/>
          <w:szCs w:val="28"/>
        </w:rPr>
        <w:t>8</w:t>
      </w:r>
      <w:r w:rsidRPr="003A2423">
        <w:rPr>
          <w:rFonts w:ascii="Times New Roman" w:hAnsi="Times New Roman" w:cs="Times New Roman"/>
          <w:sz w:val="28"/>
          <w:szCs w:val="28"/>
        </w:rPr>
        <w:t>. Представлять по запросам Правительства Кировской области достоверную информацию и документы, необходимые для реализации нового инвестиционного проекта, а также для оказания консультационной и информационной поддержки.</w:t>
      </w:r>
    </w:p>
    <w:p w:rsidR="006065B2" w:rsidRDefault="006F1B78" w:rsidP="00AD5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6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</w:t>
      </w:r>
      <w:r w:rsidR="00F75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8A6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Представлять</w:t>
      </w:r>
      <w:r w:rsidR="00606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8A6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65B2" w:rsidRPr="00606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 исполнительной власти </w:t>
      </w:r>
      <w:r w:rsidR="00606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6065B2" w:rsidRPr="00606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ировской области отраслевой</w:t>
      </w:r>
      <w:r w:rsidR="00606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65B2" w:rsidRPr="00606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(межотраслевой) компетенции, к сфере деятельности</w:t>
      </w:r>
      <w:r w:rsidR="00606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65B2" w:rsidRPr="00606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</w:t>
      </w:r>
      <w:r w:rsidR="00606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6065B2" w:rsidRPr="00606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относится вид экономической деятельности,</w:t>
      </w:r>
      <w:r w:rsidR="00606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65B2" w:rsidRPr="00606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планируется осуществлять в результате</w:t>
      </w:r>
      <w:r w:rsidR="00606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65B2" w:rsidRPr="00606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реализации нового инвестиционного проекта</w:t>
      </w:r>
      <w:r w:rsidR="003F0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082A">
        <w:rPr>
          <w:rFonts w:ascii="Times New Roman" w:hAnsi="Times New Roman" w:cs="Times New Roman"/>
          <w:sz w:val="28"/>
          <w:szCs w:val="28"/>
        </w:rPr>
        <w:t>(далее – орган отраслевой (межотраслевой) компетенции)</w:t>
      </w:r>
      <w:r w:rsidR="00606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F0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08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082A" w:rsidRPr="003F082A">
        <w:rPr>
          <w:rFonts w:ascii="Times New Roman" w:hAnsi="Times New Roman" w:cs="Times New Roman"/>
          <w:sz w:val="28"/>
          <w:szCs w:val="28"/>
        </w:rPr>
        <w:t>перечнем органов исполнительной власти Кировской области отраслевой (межотраслевой) компетенции, к сфере деятельности которых относится вид экономической деятельности, который планируется осуществлять в результате реализации нового инвестиционного проекта,</w:t>
      </w:r>
      <w:r w:rsidR="006065B2" w:rsidRPr="003F0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0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приложению № 5 к Порядку </w:t>
      </w:r>
      <w:r w:rsidR="003F082A" w:rsidRPr="003F0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отбора новых инвестиционных проектов</w:t>
      </w:r>
      <w:r w:rsidR="003F0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утвержденному постановлением Правительства Кировской области </w:t>
      </w:r>
      <w:r w:rsidR="00866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F0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3F082A" w:rsidRPr="003F0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20.05.2022 № 249-П «Об утверждении Порядка отбора новых инвестиционных проектов»</w:t>
      </w:r>
      <w:r w:rsidR="003F0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06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его запросу</w:t>
      </w:r>
      <w:r w:rsidR="006065B2" w:rsidRPr="008A6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и сведения, необходимые для проведения Федеральн</w:t>
      </w:r>
      <w:r w:rsidR="00606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="006065B2" w:rsidRPr="008A6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казначейство</w:t>
      </w:r>
      <w:r w:rsidR="00606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r w:rsidR="006065B2" w:rsidRPr="008A6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проверочных мероприятий осуществления финансово-хозяйственной деятельности в целях подтверждения достоверности суммы доходов от реализации нового инвестиционного проекта, используемых для расчета поступления налоговых доходов от реализации новых инвестиционных проектов</w:t>
      </w:r>
      <w:r w:rsidR="006065B2">
        <w:rPr>
          <w:rFonts w:ascii="Verdana" w:hAnsi="Verdana"/>
          <w:color w:val="000000"/>
          <w:shd w:val="clear" w:color="auto" w:fill="FFFFFF"/>
        </w:rPr>
        <w:t xml:space="preserve"> </w:t>
      </w:r>
      <w:r w:rsidR="006065B2">
        <w:rPr>
          <w:rFonts w:ascii="Times New Roman" w:hAnsi="Times New Roman" w:cs="Times New Roman"/>
          <w:sz w:val="28"/>
          <w:szCs w:val="28"/>
        </w:rPr>
        <w:t>(в случае реализации нового инвестиционного проекта ранее зарегистрированным инвестором, инвестором, реализующим новый инвестиционный проект в нескольких субъектах Российской Федерации или на территории, отличной от места нахождения инвестора или его обособленного подразделения).</w:t>
      </w:r>
    </w:p>
    <w:p w:rsidR="001E6CC6" w:rsidRDefault="008A6A3A" w:rsidP="00AD5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6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</w:t>
      </w:r>
      <w:r w:rsidR="00F75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8A6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Представлять</w:t>
      </w:r>
      <w:r w:rsidR="00ED7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7C8A" w:rsidRPr="008A6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подписью руководителя </w:t>
      </w:r>
      <w:r w:rsidR="00ED7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D7C8A" w:rsidRPr="008A6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нвестора и должностного лица, на которое возлагается ведение бухгалтерского учета</w:t>
      </w:r>
      <w:r w:rsidR="00ED7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F5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3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3F082A">
        <w:rPr>
          <w:rFonts w:ascii="Times New Roman" w:hAnsi="Times New Roman" w:cs="Times New Roman"/>
          <w:sz w:val="28"/>
          <w:szCs w:val="28"/>
        </w:rPr>
        <w:lastRenderedPageBreak/>
        <w:t>орган отраслевой (межотраслевой) компетенции</w:t>
      </w:r>
      <w:r w:rsidR="00606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ежегодно, до 15 апреля года, следующего за отчетным</w:t>
      </w:r>
      <w:r w:rsidR="001E6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E6CC6" w:rsidRDefault="001E6CC6" w:rsidP="00AD5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о доходах (выручке) от реализации товаров (работ, услуг), произведенных в рамках новых инвестиционных проектов, о доле такого дохода (выручки) в общем объеме дохода (выручки) от реализации товаров (работ, услуг) в целом по организации с приложением расчета и с указанием источников формирования доходов (выручки) (в случае реализации нового инвестиционного проекта ранее зарегистрированным инвестором);</w:t>
      </w:r>
    </w:p>
    <w:p w:rsidR="008A6A3A" w:rsidRDefault="008A6A3A" w:rsidP="00AD5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данные о налоговых доходах от реализации новых инвестиционных проектов с приложением расчетов, указанных в пункте 5 методики расчета поступления налоговых доходов в федеральный бюджет от реализации новых инвестиционных проектов, </w:t>
      </w:r>
      <w:r w:rsidRPr="00B0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утвержденной постановлением Правительства Российской Федерации от 12.10.2021 № 1740 </w:t>
      </w:r>
      <w:r w:rsidR="00866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0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Правил списания задолженности субъекта Российской Федерации перед Российской Федерацией по бюджетным кредитам, методики расчета поступления налоговых доходов в федеральный бюджет от реализации новых инвестиционных проектов и перечня подлежащих зачислению в федеральный бюджет налоговых доходов от реализации новых инвестиционных проектов, в объеме поступления в федеральный бюджет которых Правительство Российской Федерации вправе списать задолженность субъектов Российской Федерации по бюджетным кредитам, и о признании утратившим силу постановления Правительства Российской Федерации от 19 октября 2020 г. № 1705»</w:t>
      </w:r>
      <w:r w:rsidR="00ED7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случае реализации нового инвестиционного проекта ранее зарегистрированным </w:t>
      </w:r>
      <w:r w:rsidR="00497136">
        <w:rPr>
          <w:rFonts w:ascii="Times New Roman" w:hAnsi="Times New Roman" w:cs="Times New Roman"/>
          <w:sz w:val="28"/>
          <w:szCs w:val="28"/>
        </w:rPr>
        <w:t>юридическим лицом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7136">
        <w:rPr>
          <w:rFonts w:ascii="Times New Roman" w:hAnsi="Times New Roman" w:cs="Times New Roman"/>
          <w:sz w:val="28"/>
          <w:szCs w:val="28"/>
        </w:rPr>
        <w:t>юридическим лицом</w:t>
      </w:r>
      <w:r>
        <w:rPr>
          <w:rFonts w:ascii="Times New Roman" w:hAnsi="Times New Roman" w:cs="Times New Roman"/>
          <w:sz w:val="28"/>
          <w:szCs w:val="28"/>
        </w:rPr>
        <w:t xml:space="preserve">, реализующим новый инвестиционный проект с поэтапным вводом объектов в эксплуатацию, </w:t>
      </w:r>
      <w:r w:rsidR="00A375C8">
        <w:rPr>
          <w:rFonts w:ascii="Times New Roman" w:hAnsi="Times New Roman" w:cs="Times New Roman"/>
          <w:sz w:val="28"/>
          <w:szCs w:val="28"/>
        </w:rPr>
        <w:t>представля</w:t>
      </w:r>
      <w:r w:rsidR="00497136">
        <w:rPr>
          <w:rFonts w:ascii="Times New Roman" w:hAnsi="Times New Roman" w:cs="Times New Roman"/>
          <w:sz w:val="28"/>
          <w:szCs w:val="28"/>
        </w:rPr>
        <w:t>ю</w:t>
      </w:r>
      <w:r w:rsidR="00A375C8">
        <w:rPr>
          <w:rFonts w:ascii="Times New Roman" w:hAnsi="Times New Roman" w:cs="Times New Roman"/>
          <w:sz w:val="28"/>
          <w:szCs w:val="28"/>
        </w:rPr>
        <w:t>тся по форме согласно приложению № 6,</w:t>
      </w:r>
      <w:r>
        <w:rPr>
          <w:rFonts w:ascii="Times New Roman" w:hAnsi="Times New Roman" w:cs="Times New Roman"/>
          <w:sz w:val="28"/>
          <w:szCs w:val="28"/>
        </w:rPr>
        <w:t xml:space="preserve"> в случае реализации нового инвестиционного проекта в нескольких субъектах Российской Федерации или на территории, отличной от места нахождения </w:t>
      </w:r>
      <w:r w:rsidR="00497136">
        <w:rPr>
          <w:rFonts w:ascii="Times New Roman" w:hAnsi="Times New Roman" w:cs="Times New Roman"/>
          <w:sz w:val="28"/>
          <w:szCs w:val="28"/>
        </w:rPr>
        <w:t>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или его обособленного подразделения</w:t>
      </w:r>
      <w:r w:rsidR="00A375C8">
        <w:rPr>
          <w:rFonts w:ascii="Times New Roman" w:hAnsi="Times New Roman" w:cs="Times New Roman"/>
          <w:sz w:val="28"/>
          <w:szCs w:val="28"/>
        </w:rPr>
        <w:t>, представля</w:t>
      </w:r>
      <w:r w:rsidR="00497136">
        <w:rPr>
          <w:rFonts w:ascii="Times New Roman" w:hAnsi="Times New Roman" w:cs="Times New Roman"/>
          <w:sz w:val="28"/>
          <w:szCs w:val="28"/>
        </w:rPr>
        <w:t>ю</w:t>
      </w:r>
      <w:r w:rsidR="00A375C8">
        <w:rPr>
          <w:rFonts w:ascii="Times New Roman" w:hAnsi="Times New Roman" w:cs="Times New Roman"/>
          <w:sz w:val="28"/>
          <w:szCs w:val="28"/>
        </w:rPr>
        <w:t>тся по форме согласно приложению № 7</w:t>
      </w:r>
      <w:r>
        <w:rPr>
          <w:rFonts w:ascii="Times New Roman" w:hAnsi="Times New Roman" w:cs="Times New Roman"/>
          <w:sz w:val="28"/>
          <w:szCs w:val="28"/>
        </w:rPr>
        <w:t>)</w:t>
      </w:r>
      <w:r w:rsidR="00B050C3">
        <w:rPr>
          <w:rFonts w:ascii="Times New Roman" w:hAnsi="Times New Roman" w:cs="Times New Roman"/>
          <w:sz w:val="28"/>
          <w:szCs w:val="28"/>
        </w:rPr>
        <w:t>.</w:t>
      </w:r>
    </w:p>
    <w:p w:rsidR="00ED74CB" w:rsidRDefault="00ED74CB" w:rsidP="00AD5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423">
        <w:rPr>
          <w:rFonts w:ascii="Times New Roman" w:hAnsi="Times New Roman" w:cs="Times New Roman"/>
          <w:sz w:val="28"/>
          <w:szCs w:val="28"/>
        </w:rPr>
        <w:lastRenderedPageBreak/>
        <w:t>2.3. Инвестор представляет в Правительство Кировской области отчеты в срок до 15-го числа месяца, следующего</w:t>
      </w:r>
      <w:r w:rsidR="00204B13">
        <w:rPr>
          <w:rFonts w:ascii="Times New Roman" w:hAnsi="Times New Roman" w:cs="Times New Roman"/>
          <w:sz w:val="28"/>
          <w:szCs w:val="28"/>
        </w:rPr>
        <w:t xml:space="preserve"> за отчетным кварталом, по формам</w:t>
      </w:r>
      <w:r w:rsidRPr="003A2423">
        <w:rPr>
          <w:rFonts w:ascii="Times New Roman" w:hAnsi="Times New Roman" w:cs="Times New Roman"/>
          <w:sz w:val="28"/>
          <w:szCs w:val="28"/>
        </w:rPr>
        <w:t xml:space="preserve"> согласно приложениям </w:t>
      </w:r>
      <w:r w:rsidR="007A4461" w:rsidRPr="003A2423">
        <w:rPr>
          <w:rFonts w:ascii="Times New Roman" w:hAnsi="Times New Roman" w:cs="Times New Roman"/>
          <w:sz w:val="28"/>
          <w:szCs w:val="28"/>
        </w:rPr>
        <w:t>№</w:t>
      </w:r>
      <w:r w:rsidRPr="003A2423">
        <w:rPr>
          <w:rFonts w:ascii="Times New Roman" w:hAnsi="Times New Roman" w:cs="Times New Roman"/>
          <w:sz w:val="28"/>
          <w:szCs w:val="28"/>
        </w:rPr>
        <w:t xml:space="preserve"> 3, </w:t>
      </w:r>
      <w:hyperlink w:anchor="Par1434" w:history="1">
        <w:r w:rsidR="007A4461" w:rsidRPr="003A2423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3A242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3A242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517" w:history="1">
        <w:r w:rsidR="007A4461" w:rsidRPr="003A2423">
          <w:rPr>
            <w:rFonts w:ascii="Times New Roman" w:hAnsi="Times New Roman" w:cs="Times New Roman"/>
            <w:sz w:val="28"/>
            <w:szCs w:val="28"/>
          </w:rPr>
          <w:t>№</w:t>
        </w:r>
        <w:r w:rsidRPr="003A2423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3A2423">
        <w:rPr>
          <w:rFonts w:ascii="Times New Roman" w:hAnsi="Times New Roman" w:cs="Times New Roman"/>
          <w:sz w:val="28"/>
          <w:szCs w:val="28"/>
        </w:rPr>
        <w:t>.</w:t>
      </w:r>
    </w:p>
    <w:p w:rsidR="000A0485" w:rsidRPr="003A2423" w:rsidRDefault="000A0485" w:rsidP="00AD5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Инвестор несет ответственность за полноту представленных им </w:t>
      </w:r>
      <w:r w:rsidR="00B35C96">
        <w:rPr>
          <w:rFonts w:ascii="Times New Roman" w:hAnsi="Times New Roman" w:cs="Times New Roman"/>
          <w:sz w:val="28"/>
          <w:szCs w:val="28"/>
        </w:rPr>
        <w:t>отчетов</w:t>
      </w:r>
      <w:r>
        <w:rPr>
          <w:rFonts w:ascii="Times New Roman" w:hAnsi="Times New Roman" w:cs="Times New Roman"/>
          <w:sz w:val="28"/>
          <w:szCs w:val="28"/>
        </w:rPr>
        <w:t>, предусмотренных абзацем первым пункта</w:t>
      </w:r>
      <w:r w:rsidR="00426341">
        <w:rPr>
          <w:rFonts w:ascii="Times New Roman" w:hAnsi="Times New Roman" w:cs="Times New Roman"/>
          <w:sz w:val="28"/>
          <w:szCs w:val="28"/>
        </w:rPr>
        <w:t xml:space="preserve"> 2.3 настоящего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2D23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B35C96">
        <w:rPr>
          <w:rFonts w:ascii="Times New Roman" w:hAnsi="Times New Roman" w:cs="Times New Roman"/>
          <w:sz w:val="28"/>
          <w:szCs w:val="28"/>
        </w:rPr>
        <w:t>отчетов</w:t>
      </w:r>
      <w:r w:rsidR="006B2D23">
        <w:rPr>
          <w:rFonts w:ascii="Times New Roman" w:hAnsi="Times New Roman" w:cs="Times New Roman"/>
          <w:sz w:val="28"/>
          <w:szCs w:val="28"/>
        </w:rPr>
        <w:t xml:space="preserve"> формам, </w:t>
      </w:r>
      <w:r w:rsidR="00426341">
        <w:rPr>
          <w:rFonts w:ascii="Times New Roman" w:hAnsi="Times New Roman" w:cs="Times New Roman"/>
          <w:sz w:val="28"/>
          <w:szCs w:val="28"/>
        </w:rPr>
        <w:t>установленным</w:t>
      </w:r>
      <w:r w:rsidR="006B2D23">
        <w:rPr>
          <w:rFonts w:ascii="Times New Roman" w:hAnsi="Times New Roman" w:cs="Times New Roman"/>
          <w:sz w:val="28"/>
          <w:szCs w:val="28"/>
        </w:rPr>
        <w:t xml:space="preserve"> </w:t>
      </w:r>
      <w:r w:rsidR="00426341">
        <w:rPr>
          <w:rFonts w:ascii="Times New Roman" w:hAnsi="Times New Roman" w:cs="Times New Roman"/>
          <w:sz w:val="28"/>
          <w:szCs w:val="28"/>
        </w:rPr>
        <w:t>н</w:t>
      </w:r>
      <w:r w:rsidR="006B2D23">
        <w:rPr>
          <w:rFonts w:ascii="Times New Roman" w:hAnsi="Times New Roman" w:cs="Times New Roman"/>
          <w:sz w:val="28"/>
          <w:szCs w:val="28"/>
        </w:rPr>
        <w:t>астоящ</w:t>
      </w:r>
      <w:r w:rsidR="00426341">
        <w:rPr>
          <w:rFonts w:ascii="Times New Roman" w:hAnsi="Times New Roman" w:cs="Times New Roman"/>
          <w:sz w:val="28"/>
          <w:szCs w:val="28"/>
        </w:rPr>
        <w:t>и</w:t>
      </w:r>
      <w:r w:rsidR="006B2D23">
        <w:rPr>
          <w:rFonts w:ascii="Times New Roman" w:hAnsi="Times New Roman" w:cs="Times New Roman"/>
          <w:sz w:val="28"/>
          <w:szCs w:val="28"/>
        </w:rPr>
        <w:t>м Соглашени</w:t>
      </w:r>
      <w:r w:rsidR="00426341">
        <w:rPr>
          <w:rFonts w:ascii="Times New Roman" w:hAnsi="Times New Roman" w:cs="Times New Roman"/>
          <w:sz w:val="28"/>
          <w:szCs w:val="28"/>
        </w:rPr>
        <w:t>ем</w:t>
      </w:r>
      <w:r w:rsidR="006B2D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своевременность </w:t>
      </w:r>
      <w:r w:rsidR="006B2D23">
        <w:rPr>
          <w:rFonts w:ascii="Times New Roman" w:hAnsi="Times New Roman" w:cs="Times New Roman"/>
          <w:sz w:val="28"/>
          <w:szCs w:val="28"/>
        </w:rPr>
        <w:t xml:space="preserve">их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и достоверность содержащихся в них сведений. </w:t>
      </w:r>
    </w:p>
    <w:p w:rsidR="00ED74CB" w:rsidRPr="00232BBD" w:rsidRDefault="00ED74CB" w:rsidP="00AD5E45">
      <w:pPr>
        <w:pStyle w:val="ConsPlusNormal"/>
        <w:spacing w:before="240" w:after="24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32BBD">
        <w:rPr>
          <w:rFonts w:ascii="Times New Roman" w:hAnsi="Times New Roman" w:cs="Times New Roman"/>
          <w:b/>
          <w:sz w:val="28"/>
          <w:szCs w:val="28"/>
        </w:rPr>
        <w:t>3. Срок действия Соглашения</w:t>
      </w:r>
    </w:p>
    <w:p w:rsidR="00ED74CB" w:rsidRPr="003A2423" w:rsidRDefault="00426341" w:rsidP="00AD5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74CB" w:rsidRPr="003A2423">
        <w:rPr>
          <w:rFonts w:ascii="Times New Roman" w:hAnsi="Times New Roman" w:cs="Times New Roman"/>
          <w:sz w:val="28"/>
          <w:szCs w:val="28"/>
        </w:rPr>
        <w:t>одписан</w:t>
      </w:r>
      <w:r>
        <w:rPr>
          <w:rFonts w:ascii="Times New Roman" w:hAnsi="Times New Roman" w:cs="Times New Roman"/>
          <w:sz w:val="28"/>
          <w:szCs w:val="28"/>
        </w:rPr>
        <w:t>ное</w:t>
      </w:r>
      <w:r w:rsidR="00ED74CB" w:rsidRPr="003A2423">
        <w:rPr>
          <w:rFonts w:ascii="Times New Roman" w:hAnsi="Times New Roman" w:cs="Times New Roman"/>
          <w:sz w:val="28"/>
          <w:szCs w:val="28"/>
        </w:rPr>
        <w:t xml:space="preserve"> Сторонами Соглашение вступает в силу со дня включения нового инвестиционного проекта в сводный перечень новых инвестиционных проектов, </w:t>
      </w:r>
      <w:r w:rsidR="00BC733A">
        <w:rPr>
          <w:rFonts w:ascii="Times New Roman" w:hAnsi="Times New Roman" w:cs="Times New Roman"/>
          <w:sz w:val="28"/>
          <w:szCs w:val="28"/>
        </w:rPr>
        <w:t>утвержден</w:t>
      </w:r>
      <w:r w:rsidR="00ED74CB" w:rsidRPr="003A2423">
        <w:rPr>
          <w:rFonts w:ascii="Times New Roman" w:hAnsi="Times New Roman" w:cs="Times New Roman"/>
          <w:sz w:val="28"/>
          <w:szCs w:val="28"/>
        </w:rPr>
        <w:t>ный Министерством экономического развития Российской Федерации, и действует до полного исполнения Сторонами своих обязательств в рамках настоящего Соглашения.</w:t>
      </w:r>
    </w:p>
    <w:p w:rsidR="00ED74CB" w:rsidRPr="00232BBD" w:rsidRDefault="00ED74CB" w:rsidP="00AD5E45">
      <w:pPr>
        <w:pStyle w:val="ConsPlusNormal"/>
        <w:spacing w:before="240" w:after="24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32BBD">
        <w:rPr>
          <w:rFonts w:ascii="Times New Roman" w:hAnsi="Times New Roman" w:cs="Times New Roman"/>
          <w:b/>
          <w:sz w:val="28"/>
          <w:szCs w:val="28"/>
        </w:rPr>
        <w:t>4. Изменение и расторжение Соглашения</w:t>
      </w:r>
    </w:p>
    <w:p w:rsidR="00ED74CB" w:rsidRPr="003A2423" w:rsidRDefault="00ED74CB" w:rsidP="00AD5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423">
        <w:rPr>
          <w:rFonts w:ascii="Times New Roman" w:hAnsi="Times New Roman" w:cs="Times New Roman"/>
          <w:sz w:val="28"/>
          <w:szCs w:val="28"/>
        </w:rPr>
        <w:t>4.1. Внесение изменений в настоящее Соглашение осуществляется по инициативе Сторон в письменной форме и оформляется дополнительным соглашением к настоящему Соглашению, которое является его неотъемлемой частью.</w:t>
      </w:r>
    </w:p>
    <w:p w:rsidR="00ED74CB" w:rsidRDefault="00ED74CB" w:rsidP="00AD5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423">
        <w:rPr>
          <w:rFonts w:ascii="Times New Roman" w:hAnsi="Times New Roman" w:cs="Times New Roman"/>
          <w:sz w:val="28"/>
          <w:szCs w:val="28"/>
        </w:rPr>
        <w:t xml:space="preserve">4.2. Настоящее Соглашение может быть расторгнуто по соглашению Сторон, а также в одностороннем порядке </w:t>
      </w:r>
      <w:r w:rsidR="000A0485" w:rsidRPr="003A2423">
        <w:rPr>
          <w:rFonts w:ascii="Times New Roman" w:hAnsi="Times New Roman" w:cs="Times New Roman"/>
          <w:sz w:val="28"/>
          <w:szCs w:val="28"/>
        </w:rPr>
        <w:t xml:space="preserve">путем направления Правительством Кировской области в письменной форме уведомления Инвестору в течение 5 рабочих дней с даты выявления таких обстоятельств </w:t>
      </w:r>
      <w:r w:rsidRPr="003A2423">
        <w:rPr>
          <w:rFonts w:ascii="Times New Roman" w:hAnsi="Times New Roman" w:cs="Times New Roman"/>
          <w:sz w:val="28"/>
          <w:szCs w:val="28"/>
        </w:rPr>
        <w:t>в случа</w:t>
      </w:r>
      <w:r w:rsidR="009134A2">
        <w:rPr>
          <w:rFonts w:ascii="Times New Roman" w:hAnsi="Times New Roman" w:cs="Times New Roman"/>
          <w:sz w:val="28"/>
          <w:szCs w:val="28"/>
        </w:rPr>
        <w:t>е н</w:t>
      </w:r>
      <w:r w:rsidRPr="003A2423">
        <w:rPr>
          <w:rFonts w:ascii="Times New Roman" w:hAnsi="Times New Roman" w:cs="Times New Roman"/>
          <w:sz w:val="28"/>
          <w:szCs w:val="28"/>
        </w:rPr>
        <w:t>еисполнения Инвестором хотя бы одного из обяз</w:t>
      </w:r>
      <w:r w:rsidR="009134A2">
        <w:rPr>
          <w:rFonts w:ascii="Times New Roman" w:hAnsi="Times New Roman" w:cs="Times New Roman"/>
          <w:sz w:val="28"/>
          <w:szCs w:val="28"/>
        </w:rPr>
        <w:t>ательств, предусмотренных пункта</w:t>
      </w:r>
      <w:r w:rsidRPr="003A2423">
        <w:rPr>
          <w:rFonts w:ascii="Times New Roman" w:hAnsi="Times New Roman" w:cs="Times New Roman"/>
          <w:sz w:val="28"/>
          <w:szCs w:val="28"/>
        </w:rPr>
        <w:t>м</w:t>
      </w:r>
      <w:r w:rsidR="009134A2">
        <w:rPr>
          <w:rFonts w:ascii="Times New Roman" w:hAnsi="Times New Roman" w:cs="Times New Roman"/>
          <w:sz w:val="28"/>
          <w:szCs w:val="28"/>
        </w:rPr>
        <w:t>и</w:t>
      </w:r>
      <w:r w:rsidRPr="003A2423">
        <w:rPr>
          <w:rFonts w:ascii="Times New Roman" w:hAnsi="Times New Roman" w:cs="Times New Roman"/>
          <w:sz w:val="28"/>
          <w:szCs w:val="28"/>
        </w:rPr>
        <w:t xml:space="preserve"> 2.2</w:t>
      </w:r>
      <w:r w:rsidR="009134A2">
        <w:rPr>
          <w:rFonts w:ascii="Times New Roman" w:hAnsi="Times New Roman" w:cs="Times New Roman"/>
          <w:sz w:val="28"/>
          <w:szCs w:val="28"/>
        </w:rPr>
        <w:t xml:space="preserve"> и 2.3</w:t>
      </w:r>
      <w:r w:rsidRPr="003A2423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ED74CB" w:rsidRPr="003A2423" w:rsidRDefault="00ED74CB" w:rsidP="00AD5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423">
        <w:rPr>
          <w:rFonts w:ascii="Times New Roman" w:hAnsi="Times New Roman" w:cs="Times New Roman"/>
          <w:sz w:val="28"/>
          <w:szCs w:val="28"/>
        </w:rPr>
        <w:t xml:space="preserve">4.3. В случае расторжения настоящего Соглашения новый инвестиционный проект Инвестора подлежит исключению из сводного </w:t>
      </w:r>
      <w:r w:rsidRPr="003A2423">
        <w:rPr>
          <w:rFonts w:ascii="Times New Roman" w:hAnsi="Times New Roman" w:cs="Times New Roman"/>
          <w:sz w:val="28"/>
          <w:szCs w:val="28"/>
        </w:rPr>
        <w:lastRenderedPageBreak/>
        <w:t>перечня новых инвестиционных проектов, утвержденного Министерством экономического развития Российской Федерации.</w:t>
      </w:r>
    </w:p>
    <w:p w:rsidR="001B797E" w:rsidRDefault="001B797E" w:rsidP="00AD5E45">
      <w:pPr>
        <w:widowControl w:val="0"/>
        <w:autoSpaceDE w:val="0"/>
        <w:autoSpaceDN w:val="0"/>
        <w:spacing w:before="240"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Заключительные положения</w:t>
      </w:r>
    </w:p>
    <w:p w:rsidR="001B797E" w:rsidRDefault="001B797E" w:rsidP="00AD5E45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C663AA" w:rsidRDefault="001B797E" w:rsidP="00FA1481">
      <w:pPr>
        <w:widowControl w:val="0"/>
        <w:autoSpaceDE w:val="0"/>
        <w:autoSpaceDN w:val="0"/>
        <w:spacing w:before="240" w:after="240" w:line="4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Юридические адреса и подписи Сторон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4786"/>
        <w:gridCol w:w="4678"/>
      </w:tblGrid>
      <w:tr w:rsidR="001B797E" w:rsidTr="001677DA">
        <w:trPr>
          <w:trHeight w:val="624"/>
        </w:trPr>
        <w:tc>
          <w:tcPr>
            <w:tcW w:w="4786" w:type="dxa"/>
          </w:tcPr>
          <w:p w:rsidR="001B797E" w:rsidRDefault="001B797E" w:rsidP="0014087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Инвестор</w:t>
            </w:r>
          </w:p>
        </w:tc>
        <w:tc>
          <w:tcPr>
            <w:tcW w:w="4678" w:type="dxa"/>
            <w:vAlign w:val="center"/>
          </w:tcPr>
          <w:p w:rsidR="001B797E" w:rsidRDefault="001B797E" w:rsidP="0014087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Правительство Кировской области</w:t>
            </w:r>
          </w:p>
          <w:p w:rsidR="001B797E" w:rsidRDefault="001B797E" w:rsidP="001677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797E" w:rsidTr="001677DA">
        <w:trPr>
          <w:trHeight w:val="624"/>
        </w:trPr>
        <w:tc>
          <w:tcPr>
            <w:tcW w:w="4786" w:type="dxa"/>
            <w:vAlign w:val="center"/>
          </w:tcPr>
          <w:p w:rsidR="001B797E" w:rsidRDefault="001B797E" w:rsidP="001677D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Юридический адрес:</w:t>
            </w:r>
          </w:p>
          <w:p w:rsidR="001B797E" w:rsidRDefault="001B797E" w:rsidP="001677D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B797E" w:rsidRDefault="001B797E" w:rsidP="001677D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797E" w:rsidRDefault="001B797E" w:rsidP="001677D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1B797E" w:rsidRDefault="001B797E" w:rsidP="001677D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ОГРН___________________________</w:t>
            </w:r>
          </w:p>
          <w:p w:rsidR="001B797E" w:rsidRDefault="001B797E" w:rsidP="001677D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797E" w:rsidRDefault="001B797E" w:rsidP="001677D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_GoBack"/>
            <w:bookmarkEnd w:id="2"/>
          </w:p>
          <w:p w:rsidR="001B797E" w:rsidRDefault="001B797E" w:rsidP="001677D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797E" w:rsidRDefault="001B797E" w:rsidP="001677D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</w:t>
            </w:r>
          </w:p>
          <w:p w:rsidR="001B797E" w:rsidRDefault="001B797E" w:rsidP="001677D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(должность)</w:t>
            </w:r>
          </w:p>
          <w:p w:rsidR="001B797E" w:rsidRDefault="001B797E" w:rsidP="001677DA">
            <w:pPr>
              <w:tabs>
                <w:tab w:val="center" w:pos="2429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B797E" w:rsidRDefault="001B797E" w:rsidP="001677D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797E" w:rsidRDefault="001B797E" w:rsidP="001677D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(при наличии)</w:t>
            </w:r>
          </w:p>
          <w:p w:rsidR="001B797E" w:rsidRDefault="001B797E" w:rsidP="001677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1B797E" w:rsidRDefault="001B797E" w:rsidP="001677D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Юридический адрес:</w:t>
            </w:r>
          </w:p>
          <w:p w:rsidR="001B797E" w:rsidRDefault="001B797E" w:rsidP="001677D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B797E" w:rsidRDefault="001B797E" w:rsidP="001677D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797E" w:rsidRDefault="001B797E" w:rsidP="001677D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ИНН___________________________</w:t>
            </w:r>
          </w:p>
          <w:p w:rsidR="001B797E" w:rsidRDefault="001B797E" w:rsidP="001677D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ОГРН__________________________</w:t>
            </w:r>
          </w:p>
          <w:p w:rsidR="001B797E" w:rsidRDefault="001B797E" w:rsidP="001677D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B797E" w:rsidRDefault="001B797E" w:rsidP="001677D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B797E" w:rsidRDefault="001B797E" w:rsidP="001677D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797E" w:rsidRDefault="001B797E" w:rsidP="001677D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:rsidR="001B797E" w:rsidRDefault="001B797E" w:rsidP="001677D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(должность)</w:t>
            </w:r>
          </w:p>
          <w:p w:rsidR="001B797E" w:rsidRDefault="001B797E" w:rsidP="001677D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:rsidR="001B797E" w:rsidRDefault="001B797E" w:rsidP="001677D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797E" w:rsidRDefault="001B797E" w:rsidP="001677D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  <w:p w:rsidR="001B797E" w:rsidRDefault="001B797E" w:rsidP="001677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B797E" w:rsidRDefault="001B797E" w:rsidP="008661CB">
      <w:pPr>
        <w:spacing w:before="720" w:after="120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___________</w:t>
      </w:r>
    </w:p>
    <w:sectPr w:rsidR="001B797E" w:rsidSect="00237075">
      <w:headerReference w:type="default" r:id="rId8"/>
      <w:headerReference w:type="first" r:id="rId9"/>
      <w:pgSz w:w="11906" w:h="16838"/>
      <w:pgMar w:top="1418" w:right="851" w:bottom="709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40A" w:rsidRDefault="00F8440A">
      <w:r>
        <w:separator/>
      </w:r>
    </w:p>
  </w:endnote>
  <w:endnote w:type="continuationSeparator" w:id="0">
    <w:p w:rsidR="00F8440A" w:rsidRDefault="00F8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40A" w:rsidRDefault="00F8440A">
      <w:r>
        <w:separator/>
      </w:r>
    </w:p>
  </w:footnote>
  <w:footnote w:type="continuationSeparator" w:id="0">
    <w:p w:rsidR="00F8440A" w:rsidRDefault="00F84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755986"/>
      <w:docPartObj>
        <w:docPartGallery w:val="Page Numbers (Top of Page)"/>
        <w:docPartUnique/>
      </w:docPartObj>
    </w:sdtPr>
    <w:sdtEndPr/>
    <w:sdtContent>
      <w:p w:rsidR="00602F38" w:rsidRDefault="00B64640">
        <w:pPr>
          <w:pStyle w:val="ae"/>
          <w:jc w:val="center"/>
        </w:pPr>
        <w:r w:rsidRPr="00602F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02F38" w:rsidRPr="00602F3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02F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5E45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602F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02F38" w:rsidRDefault="00602F38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F38" w:rsidRDefault="00602F38">
    <w:pPr>
      <w:pStyle w:val="ae"/>
      <w:jc w:val="center"/>
    </w:pPr>
  </w:p>
  <w:p w:rsidR="00602F38" w:rsidRDefault="00602F3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50B49"/>
    <w:multiLevelType w:val="hybridMultilevel"/>
    <w:tmpl w:val="9E42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468FB"/>
    <w:multiLevelType w:val="hybridMultilevel"/>
    <w:tmpl w:val="0EB2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86685"/>
    <w:multiLevelType w:val="hybridMultilevel"/>
    <w:tmpl w:val="A2BE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47AD4"/>
    <w:multiLevelType w:val="multilevel"/>
    <w:tmpl w:val="57A82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F7D345C"/>
    <w:multiLevelType w:val="hybridMultilevel"/>
    <w:tmpl w:val="CE8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82EA6"/>
    <w:multiLevelType w:val="hybridMultilevel"/>
    <w:tmpl w:val="B7BC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367C6"/>
    <w:multiLevelType w:val="hybridMultilevel"/>
    <w:tmpl w:val="A490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E00F2"/>
    <w:multiLevelType w:val="hybridMultilevel"/>
    <w:tmpl w:val="7E00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765DE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B5A"/>
    <w:rsid w:val="00014958"/>
    <w:rsid w:val="00023F35"/>
    <w:rsid w:val="00064A86"/>
    <w:rsid w:val="00085032"/>
    <w:rsid w:val="00085D43"/>
    <w:rsid w:val="00086790"/>
    <w:rsid w:val="0009340E"/>
    <w:rsid w:val="000A0485"/>
    <w:rsid w:val="000F72E0"/>
    <w:rsid w:val="00103CC4"/>
    <w:rsid w:val="00112574"/>
    <w:rsid w:val="00120BE6"/>
    <w:rsid w:val="0014087D"/>
    <w:rsid w:val="0016190F"/>
    <w:rsid w:val="001863C9"/>
    <w:rsid w:val="001A3BE1"/>
    <w:rsid w:val="001B797E"/>
    <w:rsid w:val="001D4B44"/>
    <w:rsid w:val="001E6CC6"/>
    <w:rsid w:val="00202467"/>
    <w:rsid w:val="00204B13"/>
    <w:rsid w:val="00211D26"/>
    <w:rsid w:val="0021416F"/>
    <w:rsid w:val="00214915"/>
    <w:rsid w:val="00224100"/>
    <w:rsid w:val="00231219"/>
    <w:rsid w:val="00232BBD"/>
    <w:rsid w:val="00237075"/>
    <w:rsid w:val="00267DF3"/>
    <w:rsid w:val="002B1208"/>
    <w:rsid w:val="002D14BD"/>
    <w:rsid w:val="002D4701"/>
    <w:rsid w:val="002E5A20"/>
    <w:rsid w:val="002F7D04"/>
    <w:rsid w:val="00394829"/>
    <w:rsid w:val="003A2423"/>
    <w:rsid w:val="003B6F91"/>
    <w:rsid w:val="003F082A"/>
    <w:rsid w:val="00402BE5"/>
    <w:rsid w:val="00426341"/>
    <w:rsid w:val="00440D92"/>
    <w:rsid w:val="00466484"/>
    <w:rsid w:val="00476483"/>
    <w:rsid w:val="00497136"/>
    <w:rsid w:val="004971FA"/>
    <w:rsid w:val="004A5E9E"/>
    <w:rsid w:val="00575FE6"/>
    <w:rsid w:val="005A1A7B"/>
    <w:rsid w:val="005A5BCD"/>
    <w:rsid w:val="005E6845"/>
    <w:rsid w:val="00602F38"/>
    <w:rsid w:val="006065B2"/>
    <w:rsid w:val="00626261"/>
    <w:rsid w:val="0063616E"/>
    <w:rsid w:val="006576D8"/>
    <w:rsid w:val="00661AD8"/>
    <w:rsid w:val="006622D5"/>
    <w:rsid w:val="006A3486"/>
    <w:rsid w:val="006B2D23"/>
    <w:rsid w:val="006C3F30"/>
    <w:rsid w:val="006D25A7"/>
    <w:rsid w:val="006F1B78"/>
    <w:rsid w:val="00706B99"/>
    <w:rsid w:val="0071288C"/>
    <w:rsid w:val="00774B5A"/>
    <w:rsid w:val="00784F93"/>
    <w:rsid w:val="00791C7A"/>
    <w:rsid w:val="00792BBC"/>
    <w:rsid w:val="007A4461"/>
    <w:rsid w:val="007B47A3"/>
    <w:rsid w:val="007C4350"/>
    <w:rsid w:val="007E447E"/>
    <w:rsid w:val="0085719B"/>
    <w:rsid w:val="008661CB"/>
    <w:rsid w:val="00883FED"/>
    <w:rsid w:val="008A6A3A"/>
    <w:rsid w:val="008C5FA2"/>
    <w:rsid w:val="00913323"/>
    <w:rsid w:val="009134A2"/>
    <w:rsid w:val="00915B75"/>
    <w:rsid w:val="009217EA"/>
    <w:rsid w:val="00991266"/>
    <w:rsid w:val="009E7DA6"/>
    <w:rsid w:val="009F0D7E"/>
    <w:rsid w:val="009F2C7F"/>
    <w:rsid w:val="009F596F"/>
    <w:rsid w:val="00A375C8"/>
    <w:rsid w:val="00A41626"/>
    <w:rsid w:val="00A4307A"/>
    <w:rsid w:val="00A713C4"/>
    <w:rsid w:val="00AD5122"/>
    <w:rsid w:val="00AD5E45"/>
    <w:rsid w:val="00AE13B3"/>
    <w:rsid w:val="00AE749B"/>
    <w:rsid w:val="00B050C3"/>
    <w:rsid w:val="00B24180"/>
    <w:rsid w:val="00B35C96"/>
    <w:rsid w:val="00B4032B"/>
    <w:rsid w:val="00B56BBD"/>
    <w:rsid w:val="00B64580"/>
    <w:rsid w:val="00B64640"/>
    <w:rsid w:val="00BB3581"/>
    <w:rsid w:val="00BC733A"/>
    <w:rsid w:val="00BD59A1"/>
    <w:rsid w:val="00BE769A"/>
    <w:rsid w:val="00C26825"/>
    <w:rsid w:val="00C33A12"/>
    <w:rsid w:val="00C663AA"/>
    <w:rsid w:val="00C7681F"/>
    <w:rsid w:val="00C85D26"/>
    <w:rsid w:val="00CC2870"/>
    <w:rsid w:val="00CC2BAE"/>
    <w:rsid w:val="00CC595D"/>
    <w:rsid w:val="00CD5097"/>
    <w:rsid w:val="00CE0AD0"/>
    <w:rsid w:val="00CE273A"/>
    <w:rsid w:val="00CE7D74"/>
    <w:rsid w:val="00CF5B30"/>
    <w:rsid w:val="00D6286D"/>
    <w:rsid w:val="00D94116"/>
    <w:rsid w:val="00DA74C5"/>
    <w:rsid w:val="00DD0033"/>
    <w:rsid w:val="00E320B3"/>
    <w:rsid w:val="00E55899"/>
    <w:rsid w:val="00E77813"/>
    <w:rsid w:val="00E93C99"/>
    <w:rsid w:val="00E96227"/>
    <w:rsid w:val="00EA2264"/>
    <w:rsid w:val="00ED74CB"/>
    <w:rsid w:val="00ED7C8A"/>
    <w:rsid w:val="00F17D77"/>
    <w:rsid w:val="00F3125B"/>
    <w:rsid w:val="00F56947"/>
    <w:rsid w:val="00F65DEE"/>
    <w:rsid w:val="00F7567E"/>
    <w:rsid w:val="00F8440A"/>
    <w:rsid w:val="00F84438"/>
    <w:rsid w:val="00F865F0"/>
    <w:rsid w:val="00FA1481"/>
    <w:rsid w:val="00FB2A8E"/>
    <w:rsid w:val="00FC4606"/>
    <w:rsid w:val="00FE47FF"/>
    <w:rsid w:val="00FF5930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F3C1E"/>
  <w15:docId w15:val="{5825165F-7303-4465-8315-51BD0B63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774B5A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774B5A"/>
    <w:pPr>
      <w:keepNext/>
      <w:keepLines/>
      <w:spacing w:before="960" w:after="120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PlusTitle">
    <w:name w:val="ConsPlusTitle"/>
    <w:rsid w:val="00774B5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774B5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774B5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774B5A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774B5A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74B5A"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774B5A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774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774B5A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774B5A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774B5A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semiHidden/>
    <w:rsid w:val="00774B5A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774B5A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774B5A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774B5A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774B5A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774B5A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774B5A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774B5A"/>
    <w:rPr>
      <w:b/>
      <w:bCs/>
    </w:rPr>
  </w:style>
  <w:style w:type="paragraph" w:styleId="ae">
    <w:name w:val="header"/>
    <w:basedOn w:val="a"/>
    <w:link w:val="af"/>
    <w:uiPriority w:val="99"/>
    <w:unhideWhenUsed/>
    <w:rsid w:val="00774B5A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74B5A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774B5A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74B5A"/>
    <w:rPr>
      <w:rFonts w:eastAsiaTheme="minorEastAsia"/>
      <w:lang w:eastAsia="ru-RU"/>
    </w:rPr>
  </w:style>
  <w:style w:type="paragraph" w:customStyle="1" w:styleId="ConsPlusNonformat">
    <w:name w:val="ConsPlusNonformat"/>
    <w:rsid w:val="00774B5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74B5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74B5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74B5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4B5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74B5A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774B5A"/>
    <w:rPr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774B5A"/>
    <w:rPr>
      <w:color w:val="0000FF"/>
      <w:u w:val="single"/>
    </w:rPr>
  </w:style>
  <w:style w:type="paragraph" w:customStyle="1" w:styleId="12">
    <w:name w:val="Абзац1"/>
    <w:basedOn w:val="a"/>
    <w:rsid w:val="00774B5A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BA402-B6DC-4DE8-ADA7-353BF652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8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173</cp:revision>
  <cp:lastPrinted>2023-09-22T13:15:00Z</cp:lastPrinted>
  <dcterms:created xsi:type="dcterms:W3CDTF">2020-07-04T14:33:00Z</dcterms:created>
  <dcterms:modified xsi:type="dcterms:W3CDTF">2023-11-07T08:47:00Z</dcterms:modified>
</cp:coreProperties>
</file>